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87" w:rsidRDefault="005E2C08">
      <w:pPr>
        <w:spacing w:before="77"/>
        <w:ind w:left="3692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 w:rsidR="00464387" w:rsidRDefault="00464387">
      <w:pPr>
        <w:pStyle w:val="BodyText"/>
        <w:rPr>
          <w:b/>
          <w:sz w:val="20"/>
        </w:rPr>
      </w:pPr>
    </w:p>
    <w:p w:rsidR="00464387" w:rsidRDefault="00464387">
      <w:pPr>
        <w:pStyle w:val="BodyText"/>
        <w:spacing w:before="8"/>
        <w:rPr>
          <w:b/>
        </w:rPr>
      </w:pPr>
    </w:p>
    <w:p w:rsidR="00464387" w:rsidRDefault="005E2C08">
      <w:pPr>
        <w:pStyle w:val="Heading1"/>
        <w:tabs>
          <w:tab w:val="left" w:pos="7636"/>
          <w:tab w:val="left" w:pos="11380"/>
        </w:tabs>
      </w:pPr>
      <w:r>
        <w:t>INST: 0177 ARKANSAS STATE UNIVERSITY</w:t>
      </w:r>
      <w:r>
        <w:rPr>
          <w:spacing w:val="1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MID-SOUTH</w:t>
      </w:r>
      <w:r>
        <w:tab/>
        <w:t>ACT#:</w:t>
      </w:r>
      <w:r>
        <w:rPr>
          <w:spacing w:val="1"/>
        </w:rPr>
        <w:t xml:space="preserve"> </w:t>
      </w:r>
      <w:r>
        <w:t>0023</w:t>
      </w:r>
      <w:r>
        <w:tab/>
        <w:t>SECTION#:</w:t>
      </w:r>
      <w:r>
        <w:rPr>
          <w:spacing w:val="6"/>
        </w:rPr>
        <w:t xml:space="preserve"> </w:t>
      </w:r>
      <w:r>
        <w:t>007</w:t>
      </w:r>
    </w:p>
    <w:p w:rsidR="00464387" w:rsidRDefault="00464387">
      <w:pPr>
        <w:pStyle w:val="BodyText"/>
        <w:spacing w:before="3"/>
        <w:rPr>
          <w:b/>
          <w:sz w:val="20"/>
        </w:rPr>
      </w:pPr>
    </w:p>
    <w:p w:rsidR="00464387" w:rsidRDefault="005E2C08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:rsidR="00464387" w:rsidRDefault="00464387">
      <w:pPr>
        <w:pStyle w:val="BodyText"/>
        <w:spacing w:before="6"/>
        <w:rPr>
          <w:b/>
          <w:sz w:val="10"/>
        </w:rPr>
      </w:pPr>
    </w:p>
    <w:p w:rsidR="00464387" w:rsidRPr="00DD6F94" w:rsidRDefault="00007200" w:rsidP="00007200">
      <w:pPr>
        <w:pStyle w:val="BodyText"/>
        <w:spacing w:before="107" w:line="360" w:lineRule="auto"/>
        <w:ind w:left="130"/>
        <w:jc w:val="both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pict>
          <v:shape id="_x0000_s1026" style="position:absolute;left:0;text-align:left;margin-left:21.6pt;margin-top:-4.35pt;width:748.8pt;height:415.45pt;z-index:-251658752;mso-position-horizontal-relative:page" coordorigin="432,-87" coordsize="14976,8309" o:spt="100" adj="0,,0" path="m432,-87r14976,m7920,3613r,-576m7920,3037r,-3052m7920,4189r,-576m7920,4765r,-576m7920,5341r,-576m7920,5917r,-576m7920,6493r,-576m7920,7069r,-576m7920,7645r,-576m7920,8221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 w:rsidR="005E2C08" w:rsidRPr="00DD6F94">
        <w:rPr>
          <w:spacing w:val="8"/>
          <w:sz w:val="20"/>
          <w:szCs w:val="20"/>
        </w:rPr>
        <w:t>ADTEC/UNIVERSITY CENTER PARTNERS - TRAINING CONSORTIUM ADVICE.</w:t>
      </w:r>
    </w:p>
    <w:p w:rsidR="00464387" w:rsidRPr="00DD6F94" w:rsidRDefault="005E2C08" w:rsidP="00007200">
      <w:pPr>
        <w:pStyle w:val="BodyText"/>
        <w:spacing w:line="360" w:lineRule="auto"/>
        <w:ind w:left="130" w:right="7790"/>
        <w:jc w:val="both"/>
        <w:rPr>
          <w:spacing w:val="8"/>
          <w:sz w:val="20"/>
          <w:szCs w:val="20"/>
        </w:rPr>
      </w:pPr>
      <w:r w:rsidRPr="00DD6F94">
        <w:rPr>
          <w:spacing w:val="8"/>
          <w:sz w:val="20"/>
          <w:szCs w:val="20"/>
        </w:rPr>
        <w:t>The</w:t>
      </w:r>
      <w:r w:rsidR="00DD6F94">
        <w:rPr>
          <w:spacing w:val="8"/>
          <w:sz w:val="20"/>
          <w:szCs w:val="20"/>
        </w:rPr>
        <w:t xml:space="preserve"> Arkansas State University Mid-</w:t>
      </w:r>
      <w:r w:rsidRPr="00DD6F94">
        <w:rPr>
          <w:spacing w:val="8"/>
          <w:sz w:val="20"/>
          <w:szCs w:val="20"/>
        </w:rPr>
        <w:t>South upon counsel with and advice from the Arkansas Delta Training and Education Consortium (ADTEC) shall disburse funds from the ADTEC/UNIVERSITY CENTER PARTNERS appropriation authorized in this Act to selected University Center Partners and also the participating ADTEC Partners.</w:t>
      </w:r>
    </w:p>
    <w:p w:rsidR="00464387" w:rsidRPr="00DD6F94" w:rsidRDefault="005E2C08" w:rsidP="00007200">
      <w:pPr>
        <w:pStyle w:val="BodyText"/>
        <w:spacing w:line="360" w:lineRule="auto"/>
        <w:ind w:left="130" w:right="7838" w:firstLine="345"/>
        <w:jc w:val="both"/>
        <w:rPr>
          <w:spacing w:val="8"/>
          <w:sz w:val="20"/>
          <w:szCs w:val="20"/>
        </w:rPr>
      </w:pPr>
      <w:r w:rsidRPr="00DD6F94">
        <w:rPr>
          <w:spacing w:val="8"/>
          <w:sz w:val="20"/>
          <w:szCs w:val="20"/>
        </w:rPr>
        <w:t>The provisions of this section shall b</w:t>
      </w:r>
      <w:bookmarkStart w:id="0" w:name="_GoBack"/>
      <w:bookmarkEnd w:id="0"/>
      <w:r w:rsidRPr="00DD6F94">
        <w:rPr>
          <w:spacing w:val="8"/>
          <w:sz w:val="20"/>
          <w:szCs w:val="20"/>
        </w:rPr>
        <w:t xml:space="preserve">e in effect only from July 1, </w:t>
      </w:r>
      <w:r w:rsidRPr="00DD6F94">
        <w:rPr>
          <w:strike/>
          <w:spacing w:val="8"/>
          <w:sz w:val="20"/>
          <w:szCs w:val="20"/>
        </w:rPr>
        <w:t>2020</w:t>
      </w:r>
      <w:r w:rsidRPr="00DD6F94">
        <w:rPr>
          <w:spacing w:val="8"/>
          <w:sz w:val="20"/>
          <w:szCs w:val="20"/>
        </w:rPr>
        <w:t xml:space="preserve"> </w:t>
      </w:r>
      <w:r w:rsidRPr="00DD6F94">
        <w:rPr>
          <w:spacing w:val="8"/>
          <w:sz w:val="20"/>
          <w:szCs w:val="20"/>
          <w:u w:val="single"/>
        </w:rPr>
        <w:t>2021</w:t>
      </w:r>
      <w:r w:rsidRPr="00DD6F94">
        <w:rPr>
          <w:spacing w:val="8"/>
          <w:sz w:val="20"/>
          <w:szCs w:val="20"/>
        </w:rPr>
        <w:t xml:space="preserve"> through June 30, </w:t>
      </w:r>
      <w:r w:rsidRPr="00DD6F94">
        <w:rPr>
          <w:strike/>
          <w:spacing w:val="8"/>
          <w:sz w:val="20"/>
          <w:szCs w:val="20"/>
        </w:rPr>
        <w:t>2021</w:t>
      </w:r>
      <w:r w:rsidRPr="00DD6F94">
        <w:rPr>
          <w:spacing w:val="8"/>
          <w:sz w:val="20"/>
          <w:szCs w:val="20"/>
        </w:rPr>
        <w:t xml:space="preserve"> </w:t>
      </w:r>
      <w:r w:rsidRPr="00DD6F94">
        <w:rPr>
          <w:spacing w:val="8"/>
          <w:sz w:val="20"/>
          <w:szCs w:val="20"/>
          <w:u w:val="single"/>
        </w:rPr>
        <w:t>2022</w:t>
      </w:r>
      <w:r w:rsidRPr="00DD6F94">
        <w:rPr>
          <w:spacing w:val="8"/>
          <w:sz w:val="20"/>
          <w:szCs w:val="20"/>
        </w:rPr>
        <w:t>.</w:t>
      </w: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rPr>
          <w:sz w:val="20"/>
        </w:rPr>
      </w:pPr>
    </w:p>
    <w:p w:rsidR="00464387" w:rsidRDefault="00464387">
      <w:pPr>
        <w:pStyle w:val="BodyText"/>
        <w:spacing w:before="1"/>
      </w:pPr>
    </w:p>
    <w:p w:rsidR="00464387" w:rsidRDefault="005E2C08">
      <w:pPr>
        <w:spacing w:before="102"/>
        <w:ind w:right="147"/>
        <w:jc w:val="right"/>
        <w:rPr>
          <w:sz w:val="17"/>
        </w:rPr>
      </w:pPr>
      <w:r>
        <w:rPr>
          <w:sz w:val="17"/>
        </w:rPr>
        <w:t>Page 1</w:t>
      </w:r>
    </w:p>
    <w:sectPr w:rsidR="00464387" w:rsidSect="005E2C08">
      <w:type w:val="continuous"/>
      <w:pgSz w:w="15840" w:h="12240" w:orient="landscape"/>
      <w:pgMar w:top="662" w:right="302" w:bottom="274" w:left="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64387"/>
    <w:rsid w:val="00007200"/>
    <w:rsid w:val="00464387"/>
    <w:rsid w:val="005E2C08"/>
    <w:rsid w:val="00DB2151"/>
    <w:rsid w:val="00D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540D8F7-AE03-4CBB-970C-8C5116EF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>HP Inc.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Cox</cp:lastModifiedBy>
  <cp:revision>5</cp:revision>
  <dcterms:created xsi:type="dcterms:W3CDTF">2020-09-02T12:45:00Z</dcterms:created>
  <dcterms:modified xsi:type="dcterms:W3CDTF">2020-09-03T13:09:00Z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