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07" w:rsidRDefault="006C4107" w:rsidP="006C410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1BF38" wp14:editId="4861B6C3">
            <wp:simplePos x="0" y="0"/>
            <wp:positionH relativeFrom="column">
              <wp:posOffset>-662940</wp:posOffset>
            </wp:positionH>
            <wp:positionV relativeFrom="paragraph">
              <wp:posOffset>-633730</wp:posOffset>
            </wp:positionV>
            <wp:extent cx="1259840" cy="683895"/>
            <wp:effectExtent l="0" t="0" r="0" b="1905"/>
            <wp:wrapSquare wrapText="bothSides"/>
            <wp:docPr id="1" name="Picture 1" descr="https://static.ark.org/eeuploads/adhe/ClosingtheGap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ark.org/eeuploads/adhe/ClosingtheGap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ADHE Master Plan </w:t>
      </w:r>
      <w:r>
        <w:br/>
        <w:t xml:space="preserve">Communications Strategies Work Group </w:t>
      </w:r>
      <w:r>
        <w:br/>
      </w:r>
      <w:r w:rsidR="009C6DE7">
        <w:t>March 2, 2016</w:t>
      </w:r>
    </w:p>
    <w:p w:rsidR="006C4107" w:rsidRDefault="006C4107" w:rsidP="006C4107"/>
    <w:p w:rsidR="006C4107" w:rsidRDefault="006C4107" w:rsidP="00766A86">
      <w:pPr>
        <w:pStyle w:val="NoSpacing"/>
      </w:pPr>
      <w:r>
        <w:t xml:space="preserve">Team members present:  Jeff Hankins, Judy Williams, Phillip Wilson, </w:t>
      </w:r>
      <w:r w:rsidR="009C6DE7">
        <w:t>Heath Waldrop</w:t>
      </w:r>
      <w:r w:rsidR="005F7604">
        <w:t xml:space="preserve">, </w:t>
      </w:r>
      <w:r w:rsidR="009C6DE7">
        <w:t xml:space="preserve">Laurence Alexander, </w:t>
      </w:r>
      <w:r w:rsidR="00F65A19">
        <w:t xml:space="preserve">Lisa Smith </w:t>
      </w:r>
      <w:r w:rsidR="004F274E">
        <w:t xml:space="preserve">and </w:t>
      </w:r>
      <w:r>
        <w:t>Sandra Massey</w:t>
      </w:r>
    </w:p>
    <w:p w:rsidR="00766A86" w:rsidRDefault="00766A86" w:rsidP="00766A86">
      <w:pPr>
        <w:pStyle w:val="NoSpacing"/>
      </w:pPr>
    </w:p>
    <w:p w:rsidR="000F43FE" w:rsidRDefault="0041284A" w:rsidP="00766A86">
      <w:pPr>
        <w:pStyle w:val="NoSpacing"/>
      </w:pPr>
      <w:r>
        <w:t xml:space="preserve">Communications Strategies Work Group met and revised </w:t>
      </w:r>
      <w:r w:rsidR="00951F2B">
        <w:t xml:space="preserve">the </w:t>
      </w:r>
      <w:r w:rsidR="00BD37F7">
        <w:t>strategy</w:t>
      </w:r>
      <w:r w:rsidR="00951F2B">
        <w:t xml:space="preserve"> of awareness to </w:t>
      </w:r>
      <w:r w:rsidR="00BD37F7">
        <w:t>the</w:t>
      </w:r>
      <w:r w:rsidR="000945A7">
        <w:t xml:space="preserve"> targeting audience.  The flow of the plan is</w:t>
      </w:r>
      <w:r w:rsidR="00951F2B">
        <w:t>:</w:t>
      </w:r>
    </w:p>
    <w:p w:rsidR="00ED3B08" w:rsidRDefault="00ED3B08" w:rsidP="00766A86">
      <w:pPr>
        <w:pStyle w:val="NoSpacing"/>
      </w:pPr>
    </w:p>
    <w:p w:rsidR="00766A86" w:rsidRDefault="00E01107" w:rsidP="00E01107">
      <w:pPr>
        <w:pStyle w:val="NoSpacing"/>
        <w:numPr>
          <w:ilvl w:val="0"/>
          <w:numId w:val="9"/>
        </w:numPr>
      </w:pPr>
      <w:r>
        <w:t>Focus Groups</w:t>
      </w:r>
    </w:p>
    <w:p w:rsidR="00E01107" w:rsidRDefault="00E01107" w:rsidP="00E01107">
      <w:pPr>
        <w:pStyle w:val="NoSpacing"/>
        <w:numPr>
          <w:ilvl w:val="1"/>
          <w:numId w:val="9"/>
        </w:numPr>
      </w:pPr>
      <w:r>
        <w:t>Employers</w:t>
      </w:r>
    </w:p>
    <w:p w:rsidR="00983E37" w:rsidRDefault="00983E37" w:rsidP="00983E37">
      <w:pPr>
        <w:pStyle w:val="NoSpacing"/>
        <w:numPr>
          <w:ilvl w:val="2"/>
          <w:numId w:val="9"/>
        </w:numPr>
      </w:pPr>
      <w:r>
        <w:t>Engage in the Master Plan &amp; Process</w:t>
      </w:r>
    </w:p>
    <w:p w:rsidR="00983E37" w:rsidRDefault="00983E37" w:rsidP="00983E37">
      <w:pPr>
        <w:pStyle w:val="NoSpacing"/>
        <w:numPr>
          <w:ilvl w:val="2"/>
          <w:numId w:val="9"/>
        </w:numPr>
      </w:pPr>
      <w:r>
        <w:t xml:space="preserve">Promote &amp; </w:t>
      </w:r>
      <w:r w:rsidR="00D91FE6">
        <w:t>encourage higher education in the workplace</w:t>
      </w:r>
    </w:p>
    <w:p w:rsidR="00E01107" w:rsidRDefault="00E01107" w:rsidP="00E01107">
      <w:pPr>
        <w:pStyle w:val="NoSpacing"/>
        <w:numPr>
          <w:ilvl w:val="1"/>
          <w:numId w:val="9"/>
        </w:numPr>
      </w:pPr>
      <w:r>
        <w:t>Prospects</w:t>
      </w:r>
    </w:p>
    <w:p w:rsidR="00D91FE6" w:rsidRDefault="00D91FE6" w:rsidP="00D91FE6">
      <w:pPr>
        <w:pStyle w:val="NoSpacing"/>
        <w:numPr>
          <w:ilvl w:val="2"/>
          <w:numId w:val="9"/>
        </w:numPr>
      </w:pPr>
      <w:r>
        <w:t>What is important to them</w:t>
      </w:r>
    </w:p>
    <w:p w:rsidR="00D91FE6" w:rsidRDefault="00D91FE6" w:rsidP="00D91FE6">
      <w:pPr>
        <w:pStyle w:val="NoSpacing"/>
        <w:numPr>
          <w:ilvl w:val="2"/>
          <w:numId w:val="9"/>
        </w:numPr>
      </w:pPr>
      <w:r>
        <w:t>What will get their attention</w:t>
      </w:r>
    </w:p>
    <w:p w:rsidR="00D91FE6" w:rsidRDefault="00D91FE6" w:rsidP="00D91FE6">
      <w:pPr>
        <w:pStyle w:val="NoSpacing"/>
        <w:numPr>
          <w:ilvl w:val="2"/>
          <w:numId w:val="9"/>
        </w:numPr>
      </w:pPr>
      <w:r>
        <w:t>How do we create urgency to act</w:t>
      </w:r>
    </w:p>
    <w:p w:rsidR="00250D9A" w:rsidRDefault="009A6E7F" w:rsidP="009A6E7F">
      <w:pPr>
        <w:pStyle w:val="NoSpacing"/>
        <w:numPr>
          <w:ilvl w:val="0"/>
          <w:numId w:val="9"/>
        </w:numPr>
      </w:pPr>
      <w:r>
        <w:t>Statewide Strategic Message (Call to Action)</w:t>
      </w:r>
    </w:p>
    <w:p w:rsidR="009A6E7F" w:rsidRDefault="009A6E7F" w:rsidP="009A6E7F">
      <w:pPr>
        <w:pStyle w:val="NoSpacing"/>
        <w:numPr>
          <w:ilvl w:val="1"/>
          <w:numId w:val="9"/>
        </w:numPr>
      </w:pPr>
      <w:r>
        <w:t>Host Events</w:t>
      </w:r>
    </w:p>
    <w:p w:rsidR="00AC75C6" w:rsidRDefault="00365819" w:rsidP="00AC75C6">
      <w:pPr>
        <w:pStyle w:val="NoSpacing"/>
        <w:numPr>
          <w:ilvl w:val="2"/>
          <w:numId w:val="9"/>
        </w:numPr>
      </w:pPr>
      <w:r>
        <w:t>Fairs/Workshops to inform and support the call to action</w:t>
      </w:r>
    </w:p>
    <w:p w:rsidR="00365819" w:rsidRDefault="00AF14AB" w:rsidP="00365819">
      <w:pPr>
        <w:pStyle w:val="NoSpacing"/>
        <w:numPr>
          <w:ilvl w:val="1"/>
          <w:numId w:val="9"/>
        </w:numPr>
      </w:pPr>
      <w:r>
        <w:t>Toolkits</w:t>
      </w:r>
    </w:p>
    <w:p w:rsidR="00AF14AB" w:rsidRDefault="00AF14AB" w:rsidP="00AF14AB">
      <w:pPr>
        <w:pStyle w:val="NoSpacing"/>
        <w:numPr>
          <w:ilvl w:val="2"/>
          <w:numId w:val="9"/>
        </w:numPr>
      </w:pPr>
      <w:r>
        <w:t>Web landing best practices</w:t>
      </w:r>
    </w:p>
    <w:p w:rsidR="00AF14AB" w:rsidRDefault="00224EDD" w:rsidP="00AF14AB">
      <w:pPr>
        <w:pStyle w:val="NoSpacing"/>
        <w:numPr>
          <w:ilvl w:val="2"/>
          <w:numId w:val="9"/>
        </w:numPr>
      </w:pPr>
      <w:r>
        <w:t>Targeted press releases</w:t>
      </w:r>
    </w:p>
    <w:p w:rsidR="00224EDD" w:rsidRDefault="00224EDD" w:rsidP="00AF14AB">
      <w:pPr>
        <w:pStyle w:val="NoSpacing"/>
        <w:numPr>
          <w:ilvl w:val="2"/>
          <w:numId w:val="9"/>
        </w:numPr>
      </w:pPr>
      <w:r>
        <w:t>Civic presentations</w:t>
      </w:r>
    </w:p>
    <w:p w:rsidR="00224EDD" w:rsidRDefault="00224EDD" w:rsidP="00224EDD">
      <w:pPr>
        <w:pStyle w:val="NoSpacing"/>
        <w:numPr>
          <w:ilvl w:val="1"/>
          <w:numId w:val="9"/>
        </w:numPr>
      </w:pPr>
      <w:r>
        <w:t>Media</w:t>
      </w:r>
    </w:p>
    <w:p w:rsidR="00224EDD" w:rsidRDefault="00224EDD" w:rsidP="00224EDD">
      <w:pPr>
        <w:pStyle w:val="NoSpacing"/>
        <w:numPr>
          <w:ilvl w:val="2"/>
          <w:numId w:val="9"/>
        </w:numPr>
      </w:pPr>
      <w:r>
        <w:t>Public information campai</w:t>
      </w:r>
      <w:r w:rsidR="003322F8">
        <w:t>gn</w:t>
      </w:r>
    </w:p>
    <w:p w:rsidR="003322F8" w:rsidRDefault="003322F8" w:rsidP="00224EDD">
      <w:pPr>
        <w:pStyle w:val="NoSpacing"/>
        <w:numPr>
          <w:ilvl w:val="2"/>
          <w:numId w:val="9"/>
        </w:numPr>
      </w:pPr>
      <w:r>
        <w:t>Colleges social media</w:t>
      </w:r>
    </w:p>
    <w:p w:rsidR="003322F8" w:rsidRDefault="003322F8" w:rsidP="00224EDD">
      <w:pPr>
        <w:pStyle w:val="NoSpacing"/>
        <w:numPr>
          <w:ilvl w:val="2"/>
          <w:numId w:val="9"/>
        </w:numPr>
      </w:pPr>
      <w:r>
        <w:t>Interview segments</w:t>
      </w:r>
    </w:p>
    <w:p w:rsidR="003322F8" w:rsidRDefault="003A553B" w:rsidP="003322F8">
      <w:pPr>
        <w:pStyle w:val="NoSpacing"/>
        <w:numPr>
          <w:ilvl w:val="3"/>
          <w:numId w:val="9"/>
        </w:numPr>
      </w:pPr>
      <w:r>
        <w:t>Statewide</w:t>
      </w:r>
    </w:p>
    <w:p w:rsidR="003A553B" w:rsidRDefault="003A553B" w:rsidP="003322F8">
      <w:pPr>
        <w:pStyle w:val="NoSpacing"/>
        <w:numPr>
          <w:ilvl w:val="3"/>
          <w:numId w:val="9"/>
        </w:numPr>
      </w:pPr>
      <w:r>
        <w:t>Local</w:t>
      </w:r>
    </w:p>
    <w:p w:rsidR="003A553B" w:rsidRDefault="003A553B" w:rsidP="003A553B">
      <w:pPr>
        <w:pStyle w:val="NoSpacing"/>
        <w:numPr>
          <w:ilvl w:val="1"/>
          <w:numId w:val="9"/>
        </w:numPr>
      </w:pPr>
      <w:r>
        <w:t>Call Center</w:t>
      </w:r>
    </w:p>
    <w:p w:rsidR="003A553B" w:rsidRDefault="00750D83" w:rsidP="003A553B">
      <w:pPr>
        <w:pStyle w:val="NoSpacing"/>
        <w:numPr>
          <w:ilvl w:val="2"/>
          <w:numId w:val="9"/>
        </w:numPr>
      </w:pPr>
      <w:r>
        <w:t>Well trained neutral employees</w:t>
      </w:r>
    </w:p>
    <w:p w:rsidR="00750D83" w:rsidRDefault="00750D83" w:rsidP="003A553B">
      <w:pPr>
        <w:pStyle w:val="NoSpacing"/>
        <w:numPr>
          <w:ilvl w:val="2"/>
          <w:numId w:val="9"/>
        </w:numPr>
      </w:pPr>
      <w:r>
        <w:t>Just-in-Time facilitation of action steps</w:t>
      </w:r>
    </w:p>
    <w:p w:rsidR="00750D83" w:rsidRDefault="00750D83" w:rsidP="00750D83">
      <w:pPr>
        <w:pStyle w:val="NoSpacing"/>
        <w:numPr>
          <w:ilvl w:val="1"/>
          <w:numId w:val="9"/>
        </w:numPr>
      </w:pPr>
      <w:r>
        <w:t>Interactive Website</w:t>
      </w:r>
    </w:p>
    <w:p w:rsidR="00750D83" w:rsidRDefault="00607ED0" w:rsidP="00750D83">
      <w:pPr>
        <w:pStyle w:val="NoSpacing"/>
        <w:numPr>
          <w:ilvl w:val="2"/>
          <w:numId w:val="9"/>
        </w:numPr>
      </w:pPr>
      <w:r>
        <w:t>By category</w:t>
      </w:r>
    </w:p>
    <w:p w:rsidR="00607ED0" w:rsidRDefault="00607ED0" w:rsidP="00607ED0">
      <w:pPr>
        <w:pStyle w:val="NoSpacing"/>
        <w:numPr>
          <w:ilvl w:val="3"/>
          <w:numId w:val="9"/>
        </w:numPr>
      </w:pPr>
      <w:r>
        <w:t>Students</w:t>
      </w:r>
    </w:p>
    <w:p w:rsidR="00607ED0" w:rsidRDefault="00607ED0" w:rsidP="00607ED0">
      <w:pPr>
        <w:pStyle w:val="NoSpacing"/>
        <w:numPr>
          <w:ilvl w:val="3"/>
          <w:numId w:val="9"/>
        </w:numPr>
      </w:pPr>
      <w:r>
        <w:t>Parents</w:t>
      </w:r>
    </w:p>
    <w:p w:rsidR="00607ED0" w:rsidRDefault="00607ED0" w:rsidP="00607ED0">
      <w:pPr>
        <w:pStyle w:val="NoSpacing"/>
        <w:numPr>
          <w:ilvl w:val="3"/>
          <w:numId w:val="9"/>
        </w:numPr>
      </w:pPr>
      <w:r>
        <w:t>Legislators</w:t>
      </w:r>
    </w:p>
    <w:p w:rsidR="00607ED0" w:rsidRDefault="00607ED0" w:rsidP="00607ED0">
      <w:pPr>
        <w:pStyle w:val="NoSpacing"/>
        <w:numPr>
          <w:ilvl w:val="3"/>
          <w:numId w:val="9"/>
        </w:numPr>
      </w:pPr>
      <w:r>
        <w:t>Employers</w:t>
      </w:r>
    </w:p>
    <w:p w:rsidR="00607ED0" w:rsidRDefault="00607ED0" w:rsidP="00607ED0">
      <w:pPr>
        <w:pStyle w:val="NoSpacing"/>
        <w:numPr>
          <w:ilvl w:val="2"/>
          <w:numId w:val="9"/>
        </w:numPr>
      </w:pPr>
      <w:r>
        <w:t>Options</w:t>
      </w:r>
    </w:p>
    <w:p w:rsidR="00607ED0" w:rsidRDefault="00607ED0" w:rsidP="00607ED0">
      <w:pPr>
        <w:pStyle w:val="NoSpacing"/>
        <w:numPr>
          <w:ilvl w:val="2"/>
          <w:numId w:val="9"/>
        </w:numPr>
      </w:pPr>
      <w:r>
        <w:t>Action steps</w:t>
      </w:r>
    </w:p>
    <w:p w:rsidR="00607ED0" w:rsidRDefault="00607ED0" w:rsidP="00607ED0">
      <w:pPr>
        <w:pStyle w:val="NoSpacing"/>
        <w:numPr>
          <w:ilvl w:val="2"/>
          <w:numId w:val="9"/>
        </w:numPr>
      </w:pPr>
      <w:r>
        <w:t>Job connections</w:t>
      </w:r>
    </w:p>
    <w:p w:rsidR="00944439" w:rsidRDefault="00944439" w:rsidP="00607ED0">
      <w:pPr>
        <w:pStyle w:val="NoSpacing"/>
        <w:numPr>
          <w:ilvl w:val="2"/>
          <w:numId w:val="9"/>
        </w:numPr>
      </w:pPr>
      <w:r>
        <w:t>Close the loop</w:t>
      </w:r>
    </w:p>
    <w:p w:rsidR="005A2874" w:rsidRDefault="005A2874" w:rsidP="005A2874">
      <w:pPr>
        <w:pStyle w:val="NoSpacing"/>
      </w:pPr>
    </w:p>
    <w:p w:rsidR="000047DF" w:rsidRDefault="000047DF" w:rsidP="000047DF">
      <w:pPr>
        <w:pStyle w:val="NoSpacing"/>
      </w:pPr>
    </w:p>
    <w:p w:rsidR="000047DF" w:rsidRDefault="000047DF" w:rsidP="000047DF">
      <w:pPr>
        <w:pStyle w:val="NoSpacing"/>
      </w:pPr>
    </w:p>
    <w:p w:rsidR="005A2874" w:rsidRDefault="000047DF" w:rsidP="000047DF">
      <w:pPr>
        <w:pStyle w:val="NoSpacing"/>
      </w:pPr>
      <w:r>
        <w:t>Short Term Goals</w:t>
      </w:r>
    </w:p>
    <w:p w:rsidR="000047DF" w:rsidRDefault="000047DF" w:rsidP="000047DF">
      <w:pPr>
        <w:pStyle w:val="NoSpacing"/>
        <w:numPr>
          <w:ilvl w:val="0"/>
          <w:numId w:val="10"/>
        </w:numPr>
      </w:pPr>
      <w:r>
        <w:t>Campaign Name</w:t>
      </w:r>
    </w:p>
    <w:p w:rsidR="000047DF" w:rsidRDefault="000C1C20" w:rsidP="000047DF">
      <w:pPr>
        <w:pStyle w:val="NoSpacing"/>
        <w:numPr>
          <w:ilvl w:val="1"/>
          <w:numId w:val="10"/>
        </w:numPr>
      </w:pPr>
      <w:r>
        <w:t xml:space="preserve">Laurence Alexander, Heath Waldrop and Judy Williams will </w:t>
      </w:r>
      <w:r w:rsidR="0001682A">
        <w:t>present some catchy, attractive names for “The Campaign”</w:t>
      </w:r>
      <w:r w:rsidR="00916831">
        <w:t xml:space="preserve"> at the next meeting.</w:t>
      </w:r>
    </w:p>
    <w:p w:rsidR="00916831" w:rsidRDefault="00916831" w:rsidP="00916831">
      <w:pPr>
        <w:pStyle w:val="NoSpacing"/>
        <w:numPr>
          <w:ilvl w:val="0"/>
          <w:numId w:val="10"/>
        </w:numPr>
      </w:pPr>
      <w:r>
        <w:t>Website Outline</w:t>
      </w:r>
    </w:p>
    <w:p w:rsidR="00916831" w:rsidRDefault="00916831" w:rsidP="00916831">
      <w:pPr>
        <w:pStyle w:val="NoSpacing"/>
        <w:numPr>
          <w:ilvl w:val="1"/>
          <w:numId w:val="10"/>
        </w:numPr>
      </w:pPr>
      <w:r>
        <w:t xml:space="preserve">Jeff Hankins will </w:t>
      </w:r>
      <w:r w:rsidR="008B1BA8">
        <w:t xml:space="preserve">oversee </w:t>
      </w:r>
      <w:r>
        <w:t>develop</w:t>
      </w:r>
      <w:r w:rsidR="008B1BA8">
        <w:t>ing</w:t>
      </w:r>
      <w:r>
        <w:t xml:space="preserve"> a website outline</w:t>
      </w:r>
      <w:r w:rsidR="008B1BA8">
        <w:t>.</w:t>
      </w:r>
    </w:p>
    <w:p w:rsidR="008B1BA8" w:rsidRDefault="00FE2D79" w:rsidP="008B1BA8">
      <w:pPr>
        <w:pStyle w:val="NoSpacing"/>
        <w:numPr>
          <w:ilvl w:val="0"/>
          <w:numId w:val="10"/>
        </w:numPr>
      </w:pPr>
      <w:r>
        <w:t>Plans for developing a marketing/communication toolkit</w:t>
      </w:r>
      <w:bookmarkStart w:id="0" w:name="_GoBack"/>
      <w:bookmarkEnd w:id="0"/>
    </w:p>
    <w:p w:rsidR="00875E29" w:rsidRDefault="00875E29" w:rsidP="00875E29">
      <w:pPr>
        <w:pStyle w:val="NoSpacing"/>
      </w:pPr>
    </w:p>
    <w:p w:rsidR="00875E29" w:rsidRDefault="0089697C" w:rsidP="00875E29">
      <w:pPr>
        <w:pStyle w:val="NoSpacing"/>
      </w:pPr>
      <w:r>
        <w:t>There was a discussion on the</w:t>
      </w:r>
      <w:r w:rsidR="005D203C">
        <w:t xml:space="preserve"> state of Indiana </w:t>
      </w:r>
      <w:r w:rsidR="00E73A5E">
        <w:t xml:space="preserve">recently </w:t>
      </w:r>
      <w:r w:rsidR="005D203C">
        <w:t>announcing their</w:t>
      </w:r>
      <w:r>
        <w:t xml:space="preserve"> campaign “You Can.</w:t>
      </w:r>
      <w:r w:rsidR="005D203C">
        <w:t xml:space="preserve"> Go Back</w:t>
      </w:r>
      <w:r w:rsidR="002006FB">
        <w:t>”</w:t>
      </w:r>
      <w:r w:rsidR="00E73A5E">
        <w:t xml:space="preserve">.  The campaign is part of Indiana’s goal to increase the percentage of adults with </w:t>
      </w:r>
      <w:r w:rsidR="002006FB">
        <w:t>education beyond high school to 60 percent by 2025.</w:t>
      </w:r>
      <w:r w:rsidR="00E73A5E">
        <w:t xml:space="preserve"> </w:t>
      </w:r>
    </w:p>
    <w:p w:rsidR="006D4F03" w:rsidRDefault="006D4F03" w:rsidP="00875E29">
      <w:pPr>
        <w:pStyle w:val="NoSpacing"/>
      </w:pPr>
    </w:p>
    <w:p w:rsidR="006D4F03" w:rsidRDefault="00FE79D4" w:rsidP="00875E29">
      <w:pPr>
        <w:pStyle w:val="NoSpacing"/>
      </w:pPr>
      <w:r>
        <w:t xml:space="preserve">There was a walk-through of </w:t>
      </w:r>
      <w:r w:rsidR="006447AB">
        <w:t>Tennessee</w:t>
      </w:r>
      <w:r w:rsidR="00BA0920">
        <w:t xml:space="preserve"> </w:t>
      </w:r>
      <w:r>
        <w:t>Reconnect</w:t>
      </w:r>
      <w:r w:rsidR="00ED3B08">
        <w:t>’s</w:t>
      </w:r>
      <w:r w:rsidR="0042040B">
        <w:t xml:space="preserve"> web</w:t>
      </w:r>
      <w:r w:rsidR="004D74CC">
        <w:t>site to retrieve ideas to outline a website.</w:t>
      </w:r>
      <w:r w:rsidR="002F7888">
        <w:t xml:space="preserve">  Jeff Hankins will have a website outline</w:t>
      </w:r>
      <w:r w:rsidR="006447AB">
        <w:t xml:space="preserve"> for discussion at </w:t>
      </w:r>
      <w:r w:rsidR="00ED3B08">
        <w:t xml:space="preserve">the </w:t>
      </w:r>
      <w:r w:rsidR="006447AB">
        <w:t>next meeting.</w:t>
      </w:r>
    </w:p>
    <w:p w:rsidR="00FE2D79" w:rsidRDefault="00FE2D79" w:rsidP="00FE2D79">
      <w:pPr>
        <w:pStyle w:val="NoSpacing"/>
      </w:pPr>
    </w:p>
    <w:p w:rsidR="00365819" w:rsidRDefault="00365819" w:rsidP="00365819">
      <w:pPr>
        <w:pStyle w:val="NoSpacing"/>
        <w:ind w:left="1800"/>
      </w:pPr>
    </w:p>
    <w:p w:rsidR="00766A86" w:rsidRDefault="00766A86" w:rsidP="00766A86">
      <w:pPr>
        <w:pStyle w:val="NoSpacing"/>
      </w:pPr>
    </w:p>
    <w:sectPr w:rsidR="0076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B44"/>
    <w:multiLevelType w:val="hybridMultilevel"/>
    <w:tmpl w:val="832C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831"/>
    <w:multiLevelType w:val="multilevel"/>
    <w:tmpl w:val="C09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2048"/>
    <w:multiLevelType w:val="hybridMultilevel"/>
    <w:tmpl w:val="39C0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9E6"/>
    <w:multiLevelType w:val="hybridMultilevel"/>
    <w:tmpl w:val="14F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9AD"/>
    <w:multiLevelType w:val="hybridMultilevel"/>
    <w:tmpl w:val="54F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1728A"/>
    <w:multiLevelType w:val="hybridMultilevel"/>
    <w:tmpl w:val="EA26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5E68"/>
    <w:multiLevelType w:val="hybridMultilevel"/>
    <w:tmpl w:val="29F4C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DB090B"/>
    <w:multiLevelType w:val="hybridMultilevel"/>
    <w:tmpl w:val="40264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881E17"/>
    <w:multiLevelType w:val="hybridMultilevel"/>
    <w:tmpl w:val="1FFA0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B1D57"/>
    <w:multiLevelType w:val="hybridMultilevel"/>
    <w:tmpl w:val="FE50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7"/>
    <w:rsid w:val="000047DF"/>
    <w:rsid w:val="0001682A"/>
    <w:rsid w:val="0002464D"/>
    <w:rsid w:val="00024887"/>
    <w:rsid w:val="00031BD4"/>
    <w:rsid w:val="00052588"/>
    <w:rsid w:val="000945A7"/>
    <w:rsid w:val="000C1C20"/>
    <w:rsid w:val="000F43FE"/>
    <w:rsid w:val="00140119"/>
    <w:rsid w:val="001E3825"/>
    <w:rsid w:val="002006FB"/>
    <w:rsid w:val="00224EDD"/>
    <w:rsid w:val="002358D2"/>
    <w:rsid w:val="00250D9A"/>
    <w:rsid w:val="00265D72"/>
    <w:rsid w:val="00290780"/>
    <w:rsid w:val="002E2716"/>
    <w:rsid w:val="002F7888"/>
    <w:rsid w:val="00312E03"/>
    <w:rsid w:val="00330AF9"/>
    <w:rsid w:val="003322F8"/>
    <w:rsid w:val="00340A0B"/>
    <w:rsid w:val="003520DD"/>
    <w:rsid w:val="00365819"/>
    <w:rsid w:val="003A553B"/>
    <w:rsid w:val="003F45BD"/>
    <w:rsid w:val="0041284A"/>
    <w:rsid w:val="0042040B"/>
    <w:rsid w:val="00474FEE"/>
    <w:rsid w:val="004C480A"/>
    <w:rsid w:val="004D74CC"/>
    <w:rsid w:val="004F21FD"/>
    <w:rsid w:val="004F274E"/>
    <w:rsid w:val="005911D8"/>
    <w:rsid w:val="005A2874"/>
    <w:rsid w:val="005D203C"/>
    <w:rsid w:val="005F7604"/>
    <w:rsid w:val="00607ED0"/>
    <w:rsid w:val="006447AB"/>
    <w:rsid w:val="006762B6"/>
    <w:rsid w:val="006B0705"/>
    <w:rsid w:val="006C4107"/>
    <w:rsid w:val="006D4F03"/>
    <w:rsid w:val="006F6BA0"/>
    <w:rsid w:val="0074011B"/>
    <w:rsid w:val="0075097E"/>
    <w:rsid w:val="00750D83"/>
    <w:rsid w:val="00766A86"/>
    <w:rsid w:val="00793ABB"/>
    <w:rsid w:val="00815E8D"/>
    <w:rsid w:val="00837302"/>
    <w:rsid w:val="00852115"/>
    <w:rsid w:val="00854C64"/>
    <w:rsid w:val="00857972"/>
    <w:rsid w:val="00875E29"/>
    <w:rsid w:val="0089697C"/>
    <w:rsid w:val="008B1BA8"/>
    <w:rsid w:val="008B74C7"/>
    <w:rsid w:val="00916831"/>
    <w:rsid w:val="00927CD3"/>
    <w:rsid w:val="00944439"/>
    <w:rsid w:val="00951F2B"/>
    <w:rsid w:val="00966806"/>
    <w:rsid w:val="00974F00"/>
    <w:rsid w:val="00983E37"/>
    <w:rsid w:val="009A6E7F"/>
    <w:rsid w:val="009C6DE7"/>
    <w:rsid w:val="00A31E8E"/>
    <w:rsid w:val="00A348DD"/>
    <w:rsid w:val="00AC66C7"/>
    <w:rsid w:val="00AC75C6"/>
    <w:rsid w:val="00AD5CED"/>
    <w:rsid w:val="00AF14AB"/>
    <w:rsid w:val="00AF4AF5"/>
    <w:rsid w:val="00B25A7C"/>
    <w:rsid w:val="00B52600"/>
    <w:rsid w:val="00B5333E"/>
    <w:rsid w:val="00B57592"/>
    <w:rsid w:val="00BA0920"/>
    <w:rsid w:val="00BB693D"/>
    <w:rsid w:val="00BD37F7"/>
    <w:rsid w:val="00BE0CA7"/>
    <w:rsid w:val="00C31162"/>
    <w:rsid w:val="00C434AB"/>
    <w:rsid w:val="00C646A4"/>
    <w:rsid w:val="00C722BD"/>
    <w:rsid w:val="00C73DFB"/>
    <w:rsid w:val="00D16A9B"/>
    <w:rsid w:val="00D35780"/>
    <w:rsid w:val="00D56025"/>
    <w:rsid w:val="00D729CA"/>
    <w:rsid w:val="00D91FE6"/>
    <w:rsid w:val="00D94F1B"/>
    <w:rsid w:val="00DD6760"/>
    <w:rsid w:val="00DE61A3"/>
    <w:rsid w:val="00E01107"/>
    <w:rsid w:val="00E65715"/>
    <w:rsid w:val="00E73A5E"/>
    <w:rsid w:val="00ED3B08"/>
    <w:rsid w:val="00ED7994"/>
    <w:rsid w:val="00EE5ADC"/>
    <w:rsid w:val="00F20E81"/>
    <w:rsid w:val="00F65A19"/>
    <w:rsid w:val="00FD171E"/>
    <w:rsid w:val="00FE2D79"/>
    <w:rsid w:val="00FE6CE0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A7DE9-4A9D-4F34-8FE7-0CAA48E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7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Massey</dc:creator>
  <cp:lastModifiedBy>Lisa Smith (DHE)</cp:lastModifiedBy>
  <cp:revision>5</cp:revision>
  <dcterms:created xsi:type="dcterms:W3CDTF">2016-03-10T21:53:00Z</dcterms:created>
  <dcterms:modified xsi:type="dcterms:W3CDTF">2016-03-11T18:52:00Z</dcterms:modified>
</cp:coreProperties>
</file>