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21" w:rsidRPr="00E22130" w:rsidRDefault="00E22130" w:rsidP="00E22130">
      <w:pPr>
        <w:jc w:val="center"/>
        <w:rPr>
          <w:b/>
        </w:rPr>
      </w:pPr>
      <w:r w:rsidRPr="00E22130">
        <w:rPr>
          <w:b/>
        </w:rPr>
        <w:t>Institutional Funding Work Group Meeting Notes</w:t>
      </w:r>
    </w:p>
    <w:p w:rsidR="00E22130" w:rsidRPr="00E22130" w:rsidRDefault="00E22130" w:rsidP="00E22130">
      <w:pPr>
        <w:jc w:val="center"/>
        <w:rPr>
          <w:b/>
        </w:rPr>
      </w:pPr>
      <w:r w:rsidRPr="00E22130">
        <w:rPr>
          <w:b/>
        </w:rPr>
        <w:t>November 23, 2015</w:t>
      </w:r>
    </w:p>
    <w:p w:rsidR="00E22130" w:rsidRDefault="00610157" w:rsidP="00610157">
      <w:r w:rsidRPr="00077423">
        <w:rPr>
          <w:b/>
        </w:rPr>
        <w:t>Attendance:</w:t>
      </w:r>
      <w:r>
        <w:t xml:space="preserve">  Dr. Glenn Jones, Chair; Ben Beaumont, UA-System; Gary Gunderman, UAF; Diane Newton, UCA; Dr. Robin Bowen, ATU; Stacey Hogue, PTC;  Dr. John Hogan, NPC; Jerry Carlisle, ASUB; Debbi Buckley, NWACC; Tara Smith, ADHE</w:t>
      </w:r>
    </w:p>
    <w:p w:rsidR="00077423" w:rsidRDefault="00077423" w:rsidP="00E22130"/>
    <w:p w:rsidR="00E22130" w:rsidRDefault="00077423" w:rsidP="00E22130">
      <w:r>
        <w:t>P</w:t>
      </w:r>
      <w:r w:rsidR="00E22130">
        <w:t>arameters for moving forward in developing new metrics/formula(s) for funding higher education</w:t>
      </w:r>
      <w:r w:rsidR="0002531A">
        <w:t>:</w:t>
      </w:r>
      <w:r w:rsidR="00E22130">
        <w:t xml:space="preserve"> </w:t>
      </w:r>
    </w:p>
    <w:p w:rsidR="00E22130" w:rsidRDefault="00E22130" w:rsidP="00E22130">
      <w:pPr>
        <w:pStyle w:val="ListParagraph"/>
        <w:numPr>
          <w:ilvl w:val="0"/>
          <w:numId w:val="1"/>
        </w:numPr>
      </w:pPr>
      <w:r>
        <w:t>Let go of history/past funding formulas and the political energy behind those formulas</w:t>
      </w:r>
    </w:p>
    <w:p w:rsidR="006654EA" w:rsidRDefault="006654EA" w:rsidP="00E22130">
      <w:pPr>
        <w:pStyle w:val="ListParagraph"/>
        <w:numPr>
          <w:ilvl w:val="0"/>
          <w:numId w:val="1"/>
        </w:numPr>
      </w:pPr>
      <w:r>
        <w:t xml:space="preserve">Any future funding formula shall be designed and communicated in such a way that the legislature will be motivated to fund the model.  </w:t>
      </w:r>
    </w:p>
    <w:p w:rsidR="00E22130" w:rsidRDefault="006654EA" w:rsidP="006654EA">
      <w:pPr>
        <w:pStyle w:val="ListParagraph"/>
        <w:numPr>
          <w:ilvl w:val="1"/>
          <w:numId w:val="1"/>
        </w:numPr>
      </w:pPr>
      <w:r>
        <w:t xml:space="preserve">Communicating the return on investment that will be realized by investing in higher education will be an essential component of the communication effort. </w:t>
      </w:r>
    </w:p>
    <w:p w:rsidR="006654EA" w:rsidRDefault="006654EA" w:rsidP="006654EA">
      <w:pPr>
        <w:pStyle w:val="ListParagraph"/>
        <w:numPr>
          <w:ilvl w:val="0"/>
          <w:numId w:val="1"/>
        </w:numPr>
      </w:pPr>
      <w:r>
        <w:t>The policy design for any future funding formula shall focus on the greater good of the State and not singularly on any one institution.</w:t>
      </w:r>
    </w:p>
    <w:p w:rsidR="006654EA" w:rsidRDefault="006654EA" w:rsidP="006654EA">
      <w:pPr>
        <w:pStyle w:val="ListParagraph"/>
        <w:numPr>
          <w:ilvl w:val="0"/>
          <w:numId w:val="1"/>
        </w:numPr>
      </w:pPr>
      <w:r>
        <w:t>Create a formula that provides stability of funding.</w:t>
      </w:r>
    </w:p>
    <w:p w:rsidR="00715C43" w:rsidRDefault="00715C43" w:rsidP="006654EA">
      <w:pPr>
        <w:pStyle w:val="ListParagraph"/>
        <w:numPr>
          <w:ilvl w:val="0"/>
          <w:numId w:val="1"/>
        </w:numPr>
      </w:pPr>
      <w:r>
        <w:t>Everything goes through the system/framework in terms of state funding for operations</w:t>
      </w:r>
    </w:p>
    <w:p w:rsidR="006654EA" w:rsidRDefault="00715C43" w:rsidP="00715C43">
      <w:pPr>
        <w:pStyle w:val="ListParagraph"/>
        <w:numPr>
          <w:ilvl w:val="1"/>
          <w:numId w:val="1"/>
        </w:numPr>
      </w:pPr>
      <w:r>
        <w:t>All operating dollars that go to higher education would be allocated based on the funding formula</w:t>
      </w:r>
    </w:p>
    <w:p w:rsidR="00715C43" w:rsidRDefault="00715C43" w:rsidP="00715C43">
      <w:pPr>
        <w:pStyle w:val="ListParagraph"/>
        <w:numPr>
          <w:ilvl w:val="1"/>
          <w:numId w:val="1"/>
        </w:numPr>
      </w:pPr>
      <w:r>
        <w:t xml:space="preserve">The creation and implementation of any future funding formula shall be clear and overt and not one that is a covert process.  </w:t>
      </w:r>
    </w:p>
    <w:p w:rsidR="00715C43" w:rsidRDefault="00715C43" w:rsidP="00715C43">
      <w:r>
        <w:t>Concerns</w:t>
      </w:r>
      <w:r w:rsidR="0002531A">
        <w:t>:</w:t>
      </w:r>
      <w:r>
        <w:t xml:space="preserve"> </w:t>
      </w:r>
    </w:p>
    <w:p w:rsidR="00715C43" w:rsidRDefault="00715C43" w:rsidP="00715C43">
      <w:pPr>
        <w:pStyle w:val="ListParagraph"/>
        <w:numPr>
          <w:ilvl w:val="0"/>
          <w:numId w:val="2"/>
        </w:numPr>
      </w:pPr>
      <w:r>
        <w:t>Reallocation of operating dollars under a new funding formula</w:t>
      </w:r>
    </w:p>
    <w:p w:rsidR="00715C43" w:rsidRDefault="0002531A" w:rsidP="00715C43">
      <w:pPr>
        <w:pStyle w:val="ListParagraph"/>
        <w:numPr>
          <w:ilvl w:val="0"/>
          <w:numId w:val="2"/>
        </w:numPr>
      </w:pPr>
      <w:r>
        <w:t xml:space="preserve">Can/Should the State (via a new funding model) have the same performance expectations for institutions that have been underfunded for an extended period of time as compared to those institutions who have been funded at a more equitable level under the current funding model?  </w:t>
      </w:r>
    </w:p>
    <w:p w:rsidR="007F3D52" w:rsidRDefault="007F3D52" w:rsidP="007F3D52">
      <w:r>
        <w:t>While these concerns are noted, there was general consensus that a formula that was punitive in nature would be a political non-starter and would result in pitting universities against each other.</w:t>
      </w:r>
      <w:bookmarkStart w:id="0" w:name="_GoBack"/>
      <w:bookmarkEnd w:id="0"/>
    </w:p>
    <w:p w:rsidR="0002531A" w:rsidRDefault="0002531A" w:rsidP="0002531A">
      <w:r>
        <w:t>Next Meetings:</w:t>
      </w:r>
    </w:p>
    <w:p w:rsidR="0002531A" w:rsidRDefault="0002531A" w:rsidP="0002531A">
      <w:pPr>
        <w:pStyle w:val="ListParagraph"/>
        <w:numPr>
          <w:ilvl w:val="0"/>
          <w:numId w:val="3"/>
        </w:numPr>
      </w:pPr>
      <w:r>
        <w:t>Funding Success Workshop on Tuesday, December 8, 2015 from 7:30-5:00 at the Doubletree Hotel in downtown Little Rock</w:t>
      </w:r>
    </w:p>
    <w:p w:rsidR="0002531A" w:rsidRDefault="0002531A" w:rsidP="0002531A">
      <w:pPr>
        <w:pStyle w:val="ListParagraph"/>
        <w:numPr>
          <w:ilvl w:val="0"/>
          <w:numId w:val="3"/>
        </w:numPr>
      </w:pPr>
      <w:r>
        <w:t>The committee will plan to meet on the first Thursday of each month starting January</w:t>
      </w:r>
      <w:r w:rsidR="003D1A90">
        <w:t xml:space="preserve"> 2016</w:t>
      </w:r>
    </w:p>
    <w:p w:rsidR="0002531A" w:rsidRDefault="0002531A" w:rsidP="0002531A">
      <w:pPr>
        <w:pStyle w:val="ListParagraph"/>
        <w:numPr>
          <w:ilvl w:val="1"/>
          <w:numId w:val="3"/>
        </w:numPr>
      </w:pPr>
      <w:r>
        <w:t>Thursday, January 7, 2016 at 10:30 a.m. at ADHE</w:t>
      </w:r>
    </w:p>
    <w:p w:rsidR="0002531A" w:rsidRDefault="0002531A" w:rsidP="0002531A">
      <w:pPr>
        <w:pStyle w:val="ListParagraph"/>
        <w:numPr>
          <w:ilvl w:val="1"/>
          <w:numId w:val="3"/>
        </w:numPr>
      </w:pPr>
      <w:r>
        <w:t>Thursday, February 4, 2016 at 1:30 p.m. at ADHE</w:t>
      </w:r>
    </w:p>
    <w:p w:rsidR="0002531A" w:rsidRDefault="0002531A" w:rsidP="0002531A">
      <w:pPr>
        <w:pStyle w:val="ListParagraph"/>
        <w:numPr>
          <w:ilvl w:val="1"/>
          <w:numId w:val="3"/>
        </w:numPr>
      </w:pPr>
      <w:r>
        <w:t>Thursday, March 3, 2016 at 10:30 a.m. at ADHE</w:t>
      </w:r>
    </w:p>
    <w:sectPr w:rsidR="0002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F5FE4"/>
    <w:multiLevelType w:val="hybridMultilevel"/>
    <w:tmpl w:val="E440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4EBF"/>
    <w:multiLevelType w:val="hybridMultilevel"/>
    <w:tmpl w:val="69A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34C92"/>
    <w:multiLevelType w:val="hybridMultilevel"/>
    <w:tmpl w:val="7672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30"/>
    <w:rsid w:val="0002531A"/>
    <w:rsid w:val="00077423"/>
    <w:rsid w:val="003D1A90"/>
    <w:rsid w:val="00610157"/>
    <w:rsid w:val="006654EA"/>
    <w:rsid w:val="00715C43"/>
    <w:rsid w:val="007F3D52"/>
    <w:rsid w:val="008A1A21"/>
    <w:rsid w:val="00E2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06800-F30D-48F3-9E26-5E440368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Smith</dc:creator>
  <cp:keywords/>
  <dc:description/>
  <cp:lastModifiedBy>Tara Smith</cp:lastModifiedBy>
  <cp:revision>4</cp:revision>
  <dcterms:created xsi:type="dcterms:W3CDTF">2015-11-23T21:34:00Z</dcterms:created>
  <dcterms:modified xsi:type="dcterms:W3CDTF">2015-12-18T20:39:00Z</dcterms:modified>
</cp:coreProperties>
</file>