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81" w:rsidRDefault="00214781" w:rsidP="00214781">
      <w:pPr>
        <w:spacing w:before="20"/>
        <w:ind w:left="20"/>
        <w:jc w:val="center"/>
        <w:rPr>
          <w:b/>
          <w:sz w:val="21"/>
        </w:rPr>
      </w:pPr>
      <w:r>
        <w:rPr>
          <w:b/>
          <w:sz w:val="21"/>
          <w:u w:val="thick"/>
        </w:rPr>
        <w:t>2021 - 2023 REQUEST FOR SPECIAL LANGUAGE IN APPROPRIATION ACT</w:t>
      </w:r>
    </w:p>
    <w:p w:rsidR="00826A99" w:rsidRPr="00214781" w:rsidRDefault="00826A99">
      <w:pPr>
        <w:pStyle w:val="BodyText"/>
        <w:spacing w:before="7"/>
        <w:rPr>
          <w:sz w:val="20"/>
          <w:szCs w:val="20"/>
        </w:rPr>
      </w:pPr>
    </w:p>
    <w:p w:rsidR="00214781" w:rsidRPr="00214781" w:rsidRDefault="00214781">
      <w:pPr>
        <w:pStyle w:val="BodyText"/>
        <w:spacing w:before="7"/>
      </w:pPr>
    </w:p>
    <w:p w:rsidR="00826A99" w:rsidRDefault="00214781">
      <w:pPr>
        <w:pStyle w:val="Heading1"/>
        <w:tabs>
          <w:tab w:val="left" w:pos="7636"/>
          <w:tab w:val="left" w:pos="11380"/>
        </w:tabs>
      </w:pPr>
      <w:r>
        <w:t>INST: 0105 SOUTHERN</w:t>
      </w:r>
      <w:r>
        <w:rPr>
          <w:spacing w:val="10"/>
        </w:rPr>
        <w:t xml:space="preserve"> </w:t>
      </w:r>
      <w:r>
        <w:t>ARKANSAS</w:t>
      </w:r>
      <w:r>
        <w:rPr>
          <w:spacing w:val="3"/>
        </w:rPr>
        <w:t xml:space="preserve"> </w:t>
      </w:r>
      <w:r>
        <w:t>UNIVERSITY</w:t>
      </w:r>
      <w:r>
        <w:tab/>
        <w:t>ACT#:</w:t>
      </w:r>
      <w:r>
        <w:rPr>
          <w:spacing w:val="1"/>
        </w:rPr>
        <w:t xml:space="preserve"> </w:t>
      </w:r>
      <w:r>
        <w:t>0035</w:t>
      </w:r>
      <w:r>
        <w:tab/>
        <w:t>SECTION#:</w:t>
      </w:r>
      <w:r>
        <w:rPr>
          <w:spacing w:val="6"/>
        </w:rPr>
        <w:t xml:space="preserve"> </w:t>
      </w:r>
      <w:r>
        <w:t>007</w:t>
      </w:r>
    </w:p>
    <w:p w:rsidR="00826A99" w:rsidRDefault="00826A99">
      <w:pPr>
        <w:pStyle w:val="BodyText"/>
        <w:spacing w:before="3"/>
        <w:rPr>
          <w:b/>
          <w:sz w:val="20"/>
        </w:rPr>
      </w:pPr>
    </w:p>
    <w:p w:rsidR="00826A99" w:rsidRDefault="00214781">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826A99" w:rsidRDefault="00826A99">
      <w:pPr>
        <w:pStyle w:val="BodyText"/>
        <w:spacing w:before="7"/>
        <w:rPr>
          <w:b/>
          <w:sz w:val="10"/>
        </w:rPr>
      </w:pPr>
    </w:p>
    <w:p w:rsidR="00826A99" w:rsidRPr="00A23935" w:rsidRDefault="00543E81" w:rsidP="00543E81">
      <w:pPr>
        <w:pStyle w:val="BodyText"/>
        <w:spacing w:before="107" w:line="360" w:lineRule="auto"/>
        <w:ind w:left="132" w:right="7785"/>
        <w:jc w:val="both"/>
        <w:rPr>
          <w:spacing w:val="8"/>
          <w:sz w:val="20"/>
          <w:szCs w:val="20"/>
        </w:rPr>
      </w:pPr>
      <w:r>
        <w:rPr>
          <w:spacing w:val="8"/>
          <w:sz w:val="20"/>
          <w:szCs w:val="20"/>
        </w:rPr>
        <w:pict>
          <v:shape id="_x0000_s1027" style="position:absolute;left:0;text-align:left;margin-left:21.6pt;margin-top:-4.35pt;width:748.8pt;height:432.75pt;z-index:-2392;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B4649B" w:rsidRPr="00A23935">
        <w:rPr>
          <w:spacing w:val="8"/>
          <w:sz w:val="20"/>
          <w:szCs w:val="20"/>
        </w:rPr>
        <w:t>TUITION REIMBURS</w:t>
      </w:r>
      <w:r w:rsidR="00214781" w:rsidRPr="00A23935">
        <w:rPr>
          <w:spacing w:val="8"/>
          <w:sz w:val="20"/>
          <w:szCs w:val="20"/>
        </w:rPr>
        <w:t>EMENT. The Board of Trustees of Southern Arkansas University shall be authorized to reimburse tuition, fees, and other educational related expenses of current faculty who seek additional education levels that will benefit the university in meeting accreditation and professional standards. Reimbursement shall be authorized only when the reimbursement request has been documented by the institution to meet critical shortage instructional areas.</w:t>
      </w:r>
    </w:p>
    <w:p w:rsidR="00826A99" w:rsidRPr="00A23935" w:rsidRDefault="00214781" w:rsidP="00543E81">
      <w:pPr>
        <w:pStyle w:val="BodyText"/>
        <w:spacing w:line="360" w:lineRule="auto"/>
        <w:ind w:left="132" w:right="7849" w:firstLine="216"/>
        <w:jc w:val="both"/>
        <w:rPr>
          <w:spacing w:val="8"/>
          <w:sz w:val="20"/>
          <w:szCs w:val="20"/>
        </w:rPr>
      </w:pPr>
      <w:r w:rsidRPr="00A23935">
        <w:rPr>
          <w:spacing w:val="8"/>
          <w:sz w:val="20"/>
          <w:szCs w:val="20"/>
        </w:rPr>
        <w:t xml:space="preserve">The provisions of this section shall be in effect only from July 1, </w:t>
      </w:r>
      <w:r w:rsidRPr="00A23935">
        <w:rPr>
          <w:strike/>
          <w:spacing w:val="8"/>
          <w:sz w:val="20"/>
          <w:szCs w:val="20"/>
        </w:rPr>
        <w:t>2020</w:t>
      </w:r>
      <w:r w:rsidRPr="00A23935">
        <w:rPr>
          <w:spacing w:val="8"/>
          <w:sz w:val="20"/>
          <w:szCs w:val="20"/>
        </w:rPr>
        <w:t xml:space="preserve"> </w:t>
      </w:r>
      <w:r w:rsidRPr="00A23935">
        <w:rPr>
          <w:spacing w:val="8"/>
          <w:sz w:val="20"/>
          <w:szCs w:val="20"/>
          <w:u w:val="single"/>
        </w:rPr>
        <w:t>2021</w:t>
      </w:r>
      <w:r w:rsidRPr="00A23935">
        <w:rPr>
          <w:spacing w:val="8"/>
          <w:sz w:val="20"/>
          <w:szCs w:val="20"/>
        </w:rPr>
        <w:t xml:space="preserve"> through June 30, </w:t>
      </w:r>
      <w:r w:rsidRPr="00A23935">
        <w:rPr>
          <w:strike/>
          <w:spacing w:val="8"/>
          <w:sz w:val="20"/>
          <w:szCs w:val="20"/>
        </w:rPr>
        <w:t>2021</w:t>
      </w:r>
      <w:r w:rsidRPr="00A23935">
        <w:rPr>
          <w:spacing w:val="8"/>
          <w:sz w:val="20"/>
          <w:szCs w:val="20"/>
        </w:rPr>
        <w:t xml:space="preserve"> </w:t>
      </w:r>
      <w:r w:rsidRPr="00A23935">
        <w:rPr>
          <w:spacing w:val="8"/>
          <w:sz w:val="20"/>
          <w:szCs w:val="20"/>
          <w:u w:val="single"/>
        </w:rPr>
        <w:t>2022</w:t>
      </w:r>
      <w:r w:rsidRPr="00A23935">
        <w:rPr>
          <w:spacing w:val="8"/>
          <w:sz w:val="20"/>
          <w:szCs w:val="20"/>
        </w:rPr>
        <w:t>.</w:t>
      </w:r>
    </w:p>
    <w:p w:rsidR="00826A99" w:rsidRDefault="00826A99">
      <w:pPr>
        <w:spacing w:line="381" w:lineRule="auto"/>
        <w:sectPr w:rsidR="00826A99" w:rsidSect="00214781">
          <w:footerReference w:type="default" r:id="rId6"/>
          <w:type w:val="continuous"/>
          <w:pgSz w:w="15840" w:h="12240" w:orient="landscape"/>
          <w:pgMar w:top="662" w:right="302" w:bottom="274" w:left="302" w:header="737" w:footer="906" w:gutter="0"/>
          <w:pgNumType w:start="1"/>
          <w:cols w:space="720"/>
        </w:sectPr>
      </w:pPr>
    </w:p>
    <w:p w:rsidR="00214781" w:rsidRDefault="00214781" w:rsidP="00214781">
      <w:pPr>
        <w:spacing w:before="20"/>
        <w:ind w:left="20"/>
        <w:jc w:val="center"/>
        <w:rPr>
          <w:b/>
          <w:sz w:val="21"/>
        </w:rPr>
      </w:pPr>
      <w:r>
        <w:rPr>
          <w:b/>
          <w:sz w:val="21"/>
          <w:u w:val="thick"/>
        </w:rPr>
        <w:lastRenderedPageBreak/>
        <w:t>2021 - 2023 REQUEST FOR SPECIAL LANGUAGE IN APPROPRIATION ACT</w:t>
      </w:r>
    </w:p>
    <w:p w:rsidR="00826A99" w:rsidRDefault="00826A99">
      <w:pPr>
        <w:pStyle w:val="BodyText"/>
        <w:rPr>
          <w:sz w:val="20"/>
        </w:rPr>
      </w:pPr>
    </w:p>
    <w:p w:rsidR="00826A99" w:rsidRDefault="00826A99">
      <w:pPr>
        <w:pStyle w:val="BodyText"/>
        <w:spacing w:before="8"/>
      </w:pPr>
    </w:p>
    <w:p w:rsidR="00826A99" w:rsidRDefault="00214781">
      <w:pPr>
        <w:pStyle w:val="Heading1"/>
        <w:tabs>
          <w:tab w:val="left" w:pos="7636"/>
          <w:tab w:val="left" w:pos="11380"/>
        </w:tabs>
      </w:pPr>
      <w:r>
        <w:t>INST: 0105 SOUTHERN</w:t>
      </w:r>
      <w:r>
        <w:rPr>
          <w:spacing w:val="10"/>
        </w:rPr>
        <w:t xml:space="preserve"> </w:t>
      </w:r>
      <w:r>
        <w:t>ARKANSAS</w:t>
      </w:r>
      <w:r>
        <w:rPr>
          <w:spacing w:val="3"/>
        </w:rPr>
        <w:t xml:space="preserve"> </w:t>
      </w:r>
      <w:r>
        <w:t>UNIVERSITY</w:t>
      </w:r>
      <w:r>
        <w:tab/>
        <w:t>ACT#:</w:t>
      </w:r>
      <w:r>
        <w:rPr>
          <w:spacing w:val="1"/>
        </w:rPr>
        <w:t xml:space="preserve"> </w:t>
      </w:r>
      <w:r>
        <w:t>0035</w:t>
      </w:r>
      <w:r>
        <w:tab/>
        <w:t>SECTION#:</w:t>
      </w:r>
      <w:r>
        <w:rPr>
          <w:spacing w:val="6"/>
        </w:rPr>
        <w:t xml:space="preserve"> </w:t>
      </w:r>
      <w:r>
        <w:t>008</w:t>
      </w:r>
    </w:p>
    <w:p w:rsidR="00826A99" w:rsidRDefault="00826A99">
      <w:pPr>
        <w:pStyle w:val="BodyText"/>
        <w:spacing w:before="3"/>
        <w:rPr>
          <w:b/>
          <w:sz w:val="20"/>
        </w:rPr>
      </w:pPr>
    </w:p>
    <w:p w:rsidR="00826A99" w:rsidRDefault="00214781">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826A99" w:rsidRDefault="00826A99">
      <w:pPr>
        <w:pStyle w:val="BodyText"/>
        <w:spacing w:before="6"/>
        <w:rPr>
          <w:b/>
          <w:sz w:val="10"/>
        </w:rPr>
      </w:pPr>
    </w:p>
    <w:p w:rsidR="00826A99" w:rsidRPr="00A23935" w:rsidRDefault="00543E81" w:rsidP="00543E81">
      <w:pPr>
        <w:pStyle w:val="BodyText"/>
        <w:spacing w:before="107" w:line="360" w:lineRule="auto"/>
        <w:ind w:left="132" w:right="7788"/>
        <w:jc w:val="both"/>
        <w:rPr>
          <w:spacing w:val="8"/>
          <w:sz w:val="20"/>
          <w:szCs w:val="20"/>
        </w:rPr>
      </w:pPr>
      <w:r>
        <w:rPr>
          <w:spacing w:val="8"/>
          <w:sz w:val="20"/>
          <w:szCs w:val="20"/>
        </w:rPr>
        <w:pict>
          <v:shape id="_x0000_s1026" style="position:absolute;left:0;text-align:left;margin-left:21.6pt;margin-top:-4.35pt;width:748.8pt;height:432.75pt;z-index:-2368;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214781" w:rsidRPr="00A23935">
        <w:rPr>
          <w:spacing w:val="8"/>
          <w:sz w:val="20"/>
          <w:szCs w:val="20"/>
        </w:rPr>
        <w:t>SPECIAL ALLOWANCES. The Board of Trustees at Southern Arkansas University may make special allowances available to any coach who coaches more than one sport in an amount not to exceed $10,000 per fiscal year for any one coach, to be expended from auxiliary income.  Further, if the special allowance funds authorized herein are utilized, Southern Arkansas University shall report annually to the Legislative Joint Auditing Committee the exact disposition of those special allowance funds.</w:t>
      </w:r>
    </w:p>
    <w:p w:rsidR="00826A99" w:rsidRPr="00A23935" w:rsidRDefault="00214781" w:rsidP="00543E81">
      <w:pPr>
        <w:pStyle w:val="BodyText"/>
        <w:spacing w:line="360" w:lineRule="auto"/>
        <w:ind w:left="132" w:right="7849" w:firstLine="216"/>
        <w:jc w:val="both"/>
        <w:rPr>
          <w:spacing w:val="8"/>
          <w:sz w:val="20"/>
          <w:szCs w:val="20"/>
        </w:rPr>
      </w:pPr>
      <w:r w:rsidRPr="00A23935">
        <w:rPr>
          <w:spacing w:val="8"/>
          <w:sz w:val="20"/>
          <w:szCs w:val="20"/>
        </w:rPr>
        <w:t xml:space="preserve">The provisions of this section shall be in effect only from July 1, </w:t>
      </w:r>
      <w:r w:rsidRPr="00A23935">
        <w:rPr>
          <w:strike/>
          <w:spacing w:val="8"/>
          <w:sz w:val="20"/>
          <w:szCs w:val="20"/>
        </w:rPr>
        <w:t>2020</w:t>
      </w:r>
      <w:r w:rsidRPr="00A23935">
        <w:rPr>
          <w:spacing w:val="8"/>
          <w:sz w:val="20"/>
          <w:szCs w:val="20"/>
        </w:rPr>
        <w:t xml:space="preserve"> </w:t>
      </w:r>
      <w:r w:rsidRPr="00A23935">
        <w:rPr>
          <w:spacing w:val="8"/>
          <w:sz w:val="20"/>
          <w:szCs w:val="20"/>
          <w:u w:val="single"/>
        </w:rPr>
        <w:t>2021</w:t>
      </w:r>
      <w:r w:rsidRPr="00A23935">
        <w:rPr>
          <w:spacing w:val="8"/>
          <w:sz w:val="20"/>
          <w:szCs w:val="20"/>
        </w:rPr>
        <w:t xml:space="preserve"> through June 30, </w:t>
      </w:r>
      <w:r w:rsidRPr="00A23935">
        <w:rPr>
          <w:strike/>
          <w:spacing w:val="8"/>
          <w:sz w:val="20"/>
          <w:szCs w:val="20"/>
        </w:rPr>
        <w:t>2021</w:t>
      </w:r>
      <w:r w:rsidRPr="00A23935">
        <w:rPr>
          <w:spacing w:val="8"/>
          <w:sz w:val="20"/>
          <w:szCs w:val="20"/>
        </w:rPr>
        <w:t xml:space="preserve"> </w:t>
      </w:r>
      <w:r w:rsidRPr="00A23935">
        <w:rPr>
          <w:spacing w:val="8"/>
          <w:sz w:val="20"/>
          <w:szCs w:val="20"/>
          <w:u w:val="single"/>
        </w:rPr>
        <w:t>2022</w:t>
      </w:r>
      <w:r w:rsidRPr="00A23935">
        <w:rPr>
          <w:spacing w:val="8"/>
          <w:sz w:val="20"/>
          <w:szCs w:val="20"/>
        </w:rPr>
        <w:t>.</w:t>
      </w:r>
      <w:bookmarkStart w:id="0" w:name="_GoBack"/>
      <w:bookmarkEnd w:id="0"/>
    </w:p>
    <w:sectPr w:rsidR="00826A99" w:rsidRPr="00A23935" w:rsidSect="00B4649B">
      <w:pgSz w:w="15840" w:h="12240" w:orient="landscape"/>
      <w:pgMar w:top="662" w:right="302" w:bottom="274" w:left="302" w:header="734"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5B" w:rsidRDefault="00214781">
      <w:r>
        <w:separator/>
      </w:r>
    </w:p>
  </w:endnote>
  <w:endnote w:type="continuationSeparator" w:id="0">
    <w:p w:rsidR="001D785B" w:rsidRDefault="0021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99" w:rsidRDefault="00543E8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65pt;margin-top:555.7pt;width:28.9pt;height:12.4pt;z-index:-251658752;mso-position-horizontal-relative:page;mso-position-vertical-relative:page" filled="f" stroked="f">
          <v:textbox inset="0,0,0,0">
            <w:txbxContent>
              <w:p w:rsidR="00826A99" w:rsidRDefault="00214781">
                <w:pPr>
                  <w:spacing w:before="22"/>
                  <w:ind w:left="20"/>
                  <w:rPr>
                    <w:sz w:val="17"/>
                  </w:rPr>
                </w:pPr>
                <w:r>
                  <w:rPr>
                    <w:sz w:val="17"/>
                  </w:rPr>
                  <w:t xml:space="preserve">Page </w:t>
                </w:r>
                <w:r>
                  <w:fldChar w:fldCharType="begin"/>
                </w:r>
                <w:r>
                  <w:rPr>
                    <w:sz w:val="17"/>
                  </w:rPr>
                  <w:instrText xml:space="preserve"> PAGE </w:instrText>
                </w:r>
                <w:r>
                  <w:fldChar w:fldCharType="separate"/>
                </w:r>
                <w:r w:rsidR="00543E81">
                  <w:rPr>
                    <w:noProof/>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5B" w:rsidRDefault="00214781">
      <w:r>
        <w:separator/>
      </w:r>
    </w:p>
  </w:footnote>
  <w:footnote w:type="continuationSeparator" w:id="0">
    <w:p w:rsidR="001D785B" w:rsidRDefault="00214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26A99"/>
    <w:rsid w:val="001D785B"/>
    <w:rsid w:val="00214781"/>
    <w:rsid w:val="00543E81"/>
    <w:rsid w:val="00826A99"/>
    <w:rsid w:val="00A23935"/>
    <w:rsid w:val="00B4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0A044D2-03ED-4D0D-80C0-B4A911BF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4781"/>
    <w:pPr>
      <w:tabs>
        <w:tab w:val="center" w:pos="4680"/>
        <w:tab w:val="right" w:pos="9360"/>
      </w:tabs>
    </w:pPr>
  </w:style>
  <w:style w:type="character" w:customStyle="1" w:styleId="HeaderChar">
    <w:name w:val="Header Char"/>
    <w:basedOn w:val="DefaultParagraphFont"/>
    <w:link w:val="Header"/>
    <w:uiPriority w:val="99"/>
    <w:rsid w:val="00214781"/>
    <w:rPr>
      <w:rFonts w:ascii="Tahoma" w:eastAsia="Tahoma" w:hAnsi="Tahoma" w:cs="Tahoma"/>
    </w:rPr>
  </w:style>
  <w:style w:type="paragraph" w:styleId="Footer">
    <w:name w:val="footer"/>
    <w:basedOn w:val="Normal"/>
    <w:link w:val="FooterChar"/>
    <w:uiPriority w:val="99"/>
    <w:unhideWhenUsed/>
    <w:rsid w:val="00214781"/>
    <w:pPr>
      <w:tabs>
        <w:tab w:val="center" w:pos="4680"/>
        <w:tab w:val="right" w:pos="9360"/>
      </w:tabs>
    </w:pPr>
  </w:style>
  <w:style w:type="character" w:customStyle="1" w:styleId="FooterChar">
    <w:name w:val="Footer Char"/>
    <w:basedOn w:val="DefaultParagraphFont"/>
    <w:link w:val="Footer"/>
    <w:uiPriority w:val="99"/>
    <w:rsid w:val="0021478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1386</Characters>
  <Application>Microsoft Office Word</Application>
  <DocSecurity>0</DocSecurity>
  <Lines>11</Lines>
  <Paragraphs>3</Paragraphs>
  <ScaleCrop>false</ScaleCrop>
  <Company>HP Inc.</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5</cp:revision>
  <dcterms:created xsi:type="dcterms:W3CDTF">2020-09-02T13:04:00Z</dcterms:created>
  <dcterms:modified xsi:type="dcterms:W3CDTF">2020-09-03T13:10:00Z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